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C8" w:rsidRPr="009614C8" w:rsidRDefault="009614C8" w:rsidP="009614C8">
      <w:pPr>
        <w:bidi/>
        <w:rPr>
          <w:rFonts w:cs="Arial" w:hint="cs"/>
          <w:b/>
          <w:bCs/>
          <w:u w:val="single"/>
          <w:rtl/>
        </w:rPr>
      </w:pPr>
      <w:r w:rsidRPr="009614C8">
        <w:rPr>
          <w:rFonts w:cs="Arial" w:hint="cs"/>
          <w:b/>
          <w:bCs/>
          <w:u w:val="single"/>
          <w:rtl/>
        </w:rPr>
        <w:t>רשימת היגדים ליום שני ללא בשר</w:t>
      </w:r>
    </w:p>
    <w:p w:rsidR="009614C8" w:rsidRDefault="009614C8" w:rsidP="009614C8">
      <w:pPr>
        <w:bidi/>
        <w:rPr>
          <w:rFonts w:cs="Arial"/>
          <w:rtl/>
        </w:rPr>
      </w:pPr>
      <w:r>
        <w:rPr>
          <w:rFonts w:cs="Arial" w:hint="cs"/>
          <w:rtl/>
        </w:rPr>
        <w:t>מוזמנים לשלב אותם</w:t>
      </w:r>
      <w:r w:rsidR="00A20B3E">
        <w:rPr>
          <w:rFonts w:cs="Arial" w:hint="cs"/>
          <w:rtl/>
        </w:rPr>
        <w:t xml:space="preserve"> המשפטים הבאים עם תזכורת המייל ליום שני ללא בשר או כמידע על תפריטים</w:t>
      </w:r>
      <w:r>
        <w:rPr>
          <w:rFonts w:cs="Arial" w:hint="cs"/>
          <w:rtl/>
        </w:rPr>
        <w:t xml:space="preserve"> </w:t>
      </w:r>
      <w:r w:rsidR="00A20B3E">
        <w:rPr>
          <w:rFonts w:cs="Arial" w:hint="cs"/>
          <w:rtl/>
        </w:rPr>
        <w:t>או בלוחות מודעות/מסכים באזור חדר האוכל: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לפליטת</w:t>
      </w:r>
      <w:r>
        <w:rPr>
          <w:rFonts w:cs="Arial"/>
          <w:rtl/>
        </w:rPr>
        <w:t xml:space="preserve"> 14.5% </w:t>
      </w:r>
      <w:r>
        <w:rPr>
          <w:rFonts w:cs="Arial" w:hint="cs"/>
          <w:rtl/>
        </w:rPr>
        <w:t>מגזי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התחבורה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העולמית</w:t>
      </w:r>
      <w:r>
        <w:t xml:space="preserve"> 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וממליץ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מהצומח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עמידות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לאנטיביוטיקה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מהחי</w:t>
      </w:r>
      <w:r>
        <w:rPr>
          <w:rFonts w:cs="Arial"/>
          <w:rtl/>
        </w:rPr>
        <w:t xml:space="preserve">: 80%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האנטיביוטיקה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50% </w:t>
      </w:r>
      <w:r>
        <w:rPr>
          <w:rFonts w:cs="Arial" w:hint="cs"/>
          <w:rtl/>
        </w:rPr>
        <w:t>מהאנטיביוטיקה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באירופה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  <w:r>
        <w:t xml:space="preserve"> 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925 </w:t>
      </w:r>
      <w:r>
        <w:rPr>
          <w:rFonts w:cs="Arial" w:hint="cs"/>
          <w:rtl/>
        </w:rPr>
        <w:t>מיליון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תזונה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הפחתת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המשמעותיות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ההתחממות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הגלובלית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סטייק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במשקל</w:t>
      </w:r>
      <w:r>
        <w:rPr>
          <w:rFonts w:cs="Arial"/>
          <w:rtl/>
        </w:rPr>
        <w:t xml:space="preserve"> 250 </w:t>
      </w:r>
      <w:r>
        <w:rPr>
          <w:rFonts w:cs="Arial" w:hint="cs"/>
          <w:rtl/>
        </w:rPr>
        <w:t>גרם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נדרשים</w:t>
      </w:r>
      <w:r>
        <w:rPr>
          <w:rFonts w:cs="Arial"/>
          <w:rtl/>
        </w:rPr>
        <w:t xml:space="preserve"> 4,000 </w:t>
      </w:r>
      <w:r>
        <w:rPr>
          <w:rFonts w:cs="Arial" w:hint="cs"/>
          <w:rtl/>
        </w:rPr>
        <w:t>ליטר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-50 </w:t>
      </w:r>
      <w:r>
        <w:rPr>
          <w:rFonts w:cs="Arial" w:hint="cs"/>
          <w:rtl/>
        </w:rPr>
        <w:t>אמבטיות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הבשר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מיליוני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</w:t>
      </w:r>
      <w:r>
        <w:rPr>
          <w:rFonts w:cs="Arial"/>
          <w:rtl/>
        </w:rPr>
        <w:t xml:space="preserve">-40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הסביבה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חלבונים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מהצומח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החלבון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מבחינת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להורדת</w:t>
      </w:r>
      <w:r>
        <w:rPr>
          <w:rFonts w:cs="Arial"/>
          <w:rtl/>
        </w:rPr>
        <w:t xml:space="preserve"> 500,000 </w:t>
      </w:r>
      <w:r>
        <w:rPr>
          <w:rFonts w:cs="Arial" w:hint="cs"/>
          <w:rtl/>
        </w:rPr>
        <w:t>מכוניות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מהכביש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הפרלמנט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הקמפיין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מהורינו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מילדינו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פתגם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אינדיאני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עתיק</w:t>
      </w:r>
      <w:r>
        <w:rPr>
          <w:rFonts w:cs="Arial"/>
          <w:rtl/>
        </w:rPr>
        <w:t>)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מזונותיך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תרופותיך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ותרופותיך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מזונותיך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הרמב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>)</w:t>
      </w:r>
    </w:p>
    <w:p w:rsidR="009614C8" w:rsidRDefault="009614C8" w:rsidP="009614C8">
      <w:pPr>
        <w:bidi/>
        <w:rPr>
          <w:rtl/>
        </w:rPr>
      </w:pPr>
      <w:r>
        <w:rPr>
          <w:rFonts w:cs="Arial"/>
          <w:rtl/>
        </w:rPr>
        <w:t>300</w:t>
      </w:r>
      <w:r>
        <w:t xml:space="preserve"> </w:t>
      </w:r>
      <w:r>
        <w:rPr>
          <w:rFonts w:cs="Arial" w:hint="cs"/>
          <w:rtl/>
        </w:rPr>
        <w:t>מיליון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למאכל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מדורגת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לנפש</w:t>
      </w:r>
    </w:p>
    <w:p w:rsidR="009614C8" w:rsidRDefault="009614C8" w:rsidP="009614C8">
      <w:pPr>
        <w:bidi/>
        <w:rPr>
          <w:rtl/>
        </w:rPr>
      </w:pPr>
      <w:r>
        <w:rPr>
          <w:rFonts w:cs="Arial"/>
          <w:rtl/>
        </w:rPr>
        <w:t>70%</w:t>
      </w:r>
      <w:r>
        <w:t xml:space="preserve"> </w:t>
      </w:r>
      <w:r>
        <w:rPr>
          <w:rFonts w:cs="Arial" w:hint="cs"/>
          <w:rtl/>
        </w:rPr>
        <w:t>מיערות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נכרתים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מנצלת</w:t>
      </w:r>
      <w:r>
        <w:rPr>
          <w:rFonts w:cs="Arial"/>
          <w:rtl/>
        </w:rPr>
        <w:t xml:space="preserve"> 70%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הקרקעות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החקלאיות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מכמות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הכולסטרול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ולהשמנה</w:t>
      </w:r>
    </w:p>
    <w:p w:rsidR="009614C8" w:rsidRDefault="009614C8" w:rsidP="009614C8">
      <w:pPr>
        <w:bidi/>
        <w:rPr>
          <w:rtl/>
        </w:rPr>
      </w:pPr>
      <w:r>
        <w:rPr>
          <w:rFonts w:cs="Arial"/>
          <w:rtl/>
        </w:rPr>
        <w:t>30%</w:t>
      </w:r>
      <w:r>
        <w:t xml:space="preserve"> </w:t>
      </w:r>
      <w:r>
        <w:rPr>
          <w:rFonts w:cs="Arial" w:hint="cs"/>
          <w:rtl/>
        </w:rPr>
        <w:t>מצריכת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כמחצית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מהתבואה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הבשר</w:t>
      </w:r>
    </w:p>
    <w:p w:rsidR="009614C8" w:rsidRDefault="009614C8" w:rsidP="009614C8">
      <w:pPr>
        <w:bidi/>
        <w:rPr>
          <w:rtl/>
        </w:rPr>
      </w:pPr>
      <w:r>
        <w:rPr>
          <w:rFonts w:cs="Arial" w:hint="cs"/>
          <w:rtl/>
        </w:rPr>
        <w:t>המבורגר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ק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לבקר</w:t>
      </w:r>
    </w:p>
    <w:p w:rsidR="00357764" w:rsidRDefault="009614C8" w:rsidP="009614C8">
      <w:pPr>
        <w:bidi/>
        <w:rPr>
          <w:rtl/>
        </w:rPr>
      </w:pPr>
      <w:bookmarkStart w:id="0" w:name="_GoBack"/>
      <w:bookmarkEnd w:id="0"/>
      <w:r>
        <w:rPr>
          <w:rFonts w:cs="Arial" w:hint="cs"/>
          <w:rtl/>
        </w:rPr>
        <w:t>ליוצר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המבורגר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נדרשים</w:t>
      </w:r>
      <w:r>
        <w:rPr>
          <w:rFonts w:cs="Arial"/>
          <w:rtl/>
        </w:rPr>
        <w:t xml:space="preserve"> 2,400 </w:t>
      </w:r>
      <w:r>
        <w:rPr>
          <w:rFonts w:cs="Arial" w:hint="cs"/>
          <w:rtl/>
        </w:rPr>
        <w:t>ליטר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לשבועיים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ממוצע</w:t>
      </w:r>
    </w:p>
    <w:p w:rsidR="00357764" w:rsidRDefault="00357764" w:rsidP="009614C8">
      <w:pPr>
        <w:bidi/>
        <w:rPr>
          <w:rtl/>
        </w:rPr>
      </w:pPr>
    </w:p>
    <w:sectPr w:rsidR="00357764" w:rsidSect="009614C8">
      <w:headerReference w:type="default" r:id="rId6"/>
      <w:footerReference w:type="default" r:id="rId7"/>
      <w:pgSz w:w="12240" w:h="15840"/>
      <w:pgMar w:top="187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C6" w:rsidRDefault="009C50C6" w:rsidP="00357764">
      <w:pPr>
        <w:spacing w:after="0" w:line="240" w:lineRule="auto"/>
      </w:pPr>
      <w:r>
        <w:separator/>
      </w:r>
    </w:p>
  </w:endnote>
  <w:endnote w:type="continuationSeparator" w:id="0">
    <w:p w:rsidR="009C50C6" w:rsidRDefault="009C50C6" w:rsidP="0035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64" w:rsidRPr="00357764" w:rsidRDefault="00357764" w:rsidP="00357764">
    <w:pPr>
      <w:pStyle w:val="Footer"/>
      <w:bidi/>
      <w:jc w:val="center"/>
      <w:rPr>
        <w:color w:val="5A4A42"/>
        <w:rtl/>
      </w:rPr>
    </w:pPr>
    <w:r w:rsidRPr="00357764">
      <w:rPr>
        <w:rFonts w:hint="cs"/>
        <w:color w:val="5A4A42"/>
        <w:rtl/>
      </w:rPr>
      <w:t>יום שני ללא בשר (</w:t>
    </w:r>
    <w:proofErr w:type="spellStart"/>
    <w:r w:rsidRPr="00357764">
      <w:rPr>
        <w:rFonts w:hint="cs"/>
        <w:color w:val="5A4A42"/>
        <w:rtl/>
      </w:rPr>
      <w:t>ע"ר</w:t>
    </w:r>
    <w:proofErr w:type="spellEnd"/>
    <w:r w:rsidRPr="00357764">
      <w:rPr>
        <w:rFonts w:hint="cs"/>
        <w:color w:val="5A4A42"/>
        <w:rtl/>
      </w:rPr>
      <w:t>) מספר 580630612</w:t>
    </w:r>
  </w:p>
  <w:p w:rsidR="00357764" w:rsidRPr="00357764" w:rsidRDefault="00357764" w:rsidP="00357764">
    <w:pPr>
      <w:pStyle w:val="Footer"/>
      <w:bidi/>
      <w:jc w:val="center"/>
      <w:rPr>
        <w:color w:val="5A4A42"/>
      </w:rPr>
    </w:pPr>
    <w:r w:rsidRPr="00357764">
      <w:rPr>
        <w:rFonts w:hint="cs"/>
        <w:color w:val="5A4A42"/>
        <w:rtl/>
      </w:rPr>
      <w:t xml:space="preserve">הנביאים 6, תל אביב 6435608 </w:t>
    </w:r>
    <w:r w:rsidRPr="00357764">
      <w:rPr>
        <w:rFonts w:hint="cs"/>
        <w:color w:val="5A4A42"/>
      </w:rPr>
      <w:sym w:font="Wingdings" w:char="F09F"/>
    </w:r>
    <w:r w:rsidRPr="00357764">
      <w:rPr>
        <w:rFonts w:hint="cs"/>
        <w:color w:val="5A4A42"/>
        <w:rtl/>
      </w:rPr>
      <w:t xml:space="preserve"> </w:t>
    </w:r>
    <w:r w:rsidRPr="00357764">
      <w:rPr>
        <w:color w:val="5A4A42"/>
        <w:sz w:val="24"/>
        <w:szCs w:val="24"/>
      </w:rPr>
      <w:t>www.meatlessmonday.co.il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C6" w:rsidRDefault="009C50C6" w:rsidP="00357764">
      <w:pPr>
        <w:spacing w:after="0" w:line="240" w:lineRule="auto"/>
      </w:pPr>
      <w:r>
        <w:separator/>
      </w:r>
    </w:p>
  </w:footnote>
  <w:footnote w:type="continuationSeparator" w:id="0">
    <w:p w:rsidR="009C50C6" w:rsidRDefault="009C50C6" w:rsidP="0035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64" w:rsidRDefault="00357764" w:rsidP="0035776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-311150</wp:posOffset>
          </wp:positionV>
          <wp:extent cx="1921164" cy="91440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ללא בוע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16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4"/>
    <w:rsid w:val="00294B5A"/>
    <w:rsid w:val="00357764"/>
    <w:rsid w:val="00521C18"/>
    <w:rsid w:val="008D4A64"/>
    <w:rsid w:val="009614C8"/>
    <w:rsid w:val="009C50C6"/>
    <w:rsid w:val="00A20B3E"/>
    <w:rsid w:val="00D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F796C"/>
  <w15:chartTrackingRefBased/>
  <w15:docId w15:val="{51C32126-89BA-4A8C-91B6-2C3B631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64"/>
  </w:style>
  <w:style w:type="paragraph" w:styleId="Footer">
    <w:name w:val="footer"/>
    <w:basedOn w:val="Normal"/>
    <w:link w:val="FooterChar"/>
    <w:uiPriority w:val="99"/>
    <w:unhideWhenUsed/>
    <w:rsid w:val="0035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64"/>
  </w:style>
  <w:style w:type="character" w:styleId="PlaceholderText">
    <w:name w:val="Placeholder Text"/>
    <w:basedOn w:val="DefaultParagraphFont"/>
    <w:uiPriority w:val="99"/>
    <w:semiHidden/>
    <w:rsid w:val="00357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benjamin</dc:creator>
  <cp:keywords/>
  <dc:description/>
  <cp:lastModifiedBy>Elad benjamin</cp:lastModifiedBy>
  <cp:revision>5</cp:revision>
  <dcterms:created xsi:type="dcterms:W3CDTF">2016-03-09T09:47:00Z</dcterms:created>
  <dcterms:modified xsi:type="dcterms:W3CDTF">2016-03-09T09:51:00Z</dcterms:modified>
</cp:coreProperties>
</file>